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ook w:val="00A0" w:firstRow="1" w:lastRow="0" w:firstColumn="1" w:lastColumn="0" w:noHBand="0" w:noVBand="0"/>
      </w:tblPr>
      <w:tblGrid>
        <w:gridCol w:w="8856"/>
      </w:tblGrid>
      <w:tr w:rsidR="00197EE7" w:rsidRPr="00D07294" w14:paraId="724AD4D4" w14:textId="77777777" w:rsidTr="00851111">
        <w:tc>
          <w:tcPr>
            <w:tcW w:w="8856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CCFFFF"/>
          </w:tcPr>
          <w:p w14:paraId="67D85BE8" w14:textId="284723EB" w:rsidR="00197EE7" w:rsidRPr="00D07294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</w:rPr>
            </w:pPr>
            <w:proofErr w:type="spellStart"/>
            <w:r w:rsidRPr="00D07294">
              <w:rPr>
                <w:rFonts w:ascii="Helvetica Light" w:hAnsi="Helvetica Light"/>
                <w:b/>
              </w:rPr>
              <w:t>Mrs</w:t>
            </w:r>
            <w:proofErr w:type="spellEnd"/>
            <w:r w:rsidRPr="00D07294">
              <w:rPr>
                <w:rFonts w:ascii="Helvetica Light" w:hAnsi="Helvetica Light"/>
                <w:b/>
              </w:rPr>
              <w:t xml:space="preserve"> Muffin</w:t>
            </w:r>
            <w:r w:rsidR="00D85DA2">
              <w:rPr>
                <w:rFonts w:ascii="Helvetica Light" w:hAnsi="Helvetica Light"/>
                <w:b/>
              </w:rPr>
              <w:t>’s Holiday Apartment - 2017</w:t>
            </w:r>
            <w:bookmarkStart w:id="0" w:name="_GoBack"/>
            <w:bookmarkEnd w:id="0"/>
            <w:r w:rsidRPr="00D07294">
              <w:rPr>
                <w:rFonts w:ascii="Helvetica Light" w:hAnsi="Helvetica Light"/>
                <w:b/>
              </w:rPr>
              <w:t xml:space="preserve"> Tariff</w:t>
            </w:r>
          </w:p>
        </w:tc>
      </w:tr>
    </w:tbl>
    <w:p w14:paraId="3BD3CB64" w14:textId="77777777" w:rsidR="00197EE7" w:rsidRDefault="00197EE7" w:rsidP="00197EE7"/>
    <w:p w14:paraId="472E9744" w14:textId="77777777" w:rsidR="00197EE7" w:rsidRDefault="00197EE7" w:rsidP="00197EE7"/>
    <w:tbl>
      <w:tblPr>
        <w:tblW w:w="8897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ook w:val="00A0" w:firstRow="1" w:lastRow="0" w:firstColumn="1" w:lastColumn="0" w:noHBand="0" w:noVBand="0"/>
      </w:tblPr>
      <w:tblGrid>
        <w:gridCol w:w="3143"/>
        <w:gridCol w:w="793"/>
        <w:gridCol w:w="901"/>
        <w:gridCol w:w="1698"/>
        <w:gridCol w:w="1255"/>
        <w:gridCol w:w="1107"/>
      </w:tblGrid>
      <w:tr w:rsidR="00197EE7" w:rsidRPr="00344AA5" w14:paraId="2D4AE28B" w14:textId="77777777" w:rsidTr="00851111">
        <w:tc>
          <w:tcPr>
            <w:tcW w:w="3143" w:type="dxa"/>
            <w:tcBorders>
              <w:top w:val="single" w:sz="12" w:space="0" w:color="008000"/>
            </w:tcBorders>
            <w:shd w:val="pct20" w:color="000000" w:fill="FFFFFF"/>
          </w:tcPr>
          <w:p w14:paraId="616DE0AC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</w:p>
        </w:tc>
        <w:tc>
          <w:tcPr>
            <w:tcW w:w="793" w:type="dxa"/>
            <w:tcBorders>
              <w:top w:val="single" w:sz="12" w:space="0" w:color="008000"/>
            </w:tcBorders>
            <w:shd w:val="pct20" w:color="000000" w:fill="FFFFFF"/>
          </w:tcPr>
          <w:p w14:paraId="4F50FF93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1 Night</w:t>
            </w:r>
          </w:p>
        </w:tc>
        <w:tc>
          <w:tcPr>
            <w:tcW w:w="901" w:type="dxa"/>
            <w:tcBorders>
              <w:top w:val="single" w:sz="12" w:space="0" w:color="008000"/>
            </w:tcBorders>
            <w:shd w:val="pct20" w:color="000000" w:fill="FFFFFF"/>
          </w:tcPr>
          <w:p w14:paraId="7169831D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2</w:t>
            </w:r>
            <w:r>
              <w:rPr>
                <w:rFonts w:ascii="Helvetica Light" w:hAnsi="Helvetica Light"/>
                <w:b/>
                <w:sz w:val="16"/>
              </w:rPr>
              <w:br/>
              <w:t>Nights</w:t>
            </w:r>
          </w:p>
        </w:tc>
        <w:tc>
          <w:tcPr>
            <w:tcW w:w="1698" w:type="dxa"/>
            <w:tcBorders>
              <w:top w:val="single" w:sz="12" w:space="0" w:color="008000"/>
            </w:tcBorders>
            <w:shd w:val="pct20" w:color="000000" w:fill="FFFFFF"/>
          </w:tcPr>
          <w:p w14:paraId="77D7F222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3</w:t>
            </w:r>
            <w:r>
              <w:rPr>
                <w:rFonts w:ascii="Helvetica Light" w:hAnsi="Helvetica Light"/>
                <w:b/>
                <w:sz w:val="16"/>
              </w:rPr>
              <w:br/>
              <w:t>Nights</w:t>
            </w:r>
          </w:p>
        </w:tc>
        <w:tc>
          <w:tcPr>
            <w:tcW w:w="1255" w:type="dxa"/>
            <w:tcBorders>
              <w:top w:val="single" w:sz="12" w:space="0" w:color="008000"/>
            </w:tcBorders>
            <w:shd w:val="pct20" w:color="000000" w:fill="FFFFFF"/>
          </w:tcPr>
          <w:p w14:paraId="3270F345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Weekly</w:t>
            </w:r>
          </w:p>
        </w:tc>
        <w:tc>
          <w:tcPr>
            <w:tcW w:w="1107" w:type="dxa"/>
            <w:tcBorders>
              <w:top w:val="single" w:sz="12" w:space="0" w:color="008000"/>
            </w:tcBorders>
            <w:shd w:val="pct20" w:color="000000" w:fill="FFFFFF"/>
          </w:tcPr>
          <w:p w14:paraId="32316DB7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Extra Night</w:t>
            </w:r>
          </w:p>
        </w:tc>
      </w:tr>
      <w:tr w:rsidR="00197EE7" w:rsidRPr="00344AA5" w14:paraId="12A0D8D4" w14:textId="77777777" w:rsidTr="00851111">
        <w:tc>
          <w:tcPr>
            <w:tcW w:w="3143" w:type="dxa"/>
            <w:shd w:val="pct25" w:color="FFFF00" w:fill="FFFFFF"/>
          </w:tcPr>
          <w:p w14:paraId="2CE1B8E7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D07294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January – 31</w:t>
            </w:r>
            <w:r w:rsidRPr="00D07294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January </w:t>
            </w:r>
          </w:p>
        </w:tc>
        <w:tc>
          <w:tcPr>
            <w:tcW w:w="793" w:type="dxa"/>
            <w:shd w:val="pct25" w:color="FFFF00" w:fill="FFFFFF"/>
          </w:tcPr>
          <w:p w14:paraId="6A7F378E" w14:textId="77777777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99</w:t>
            </w:r>
          </w:p>
        </w:tc>
        <w:tc>
          <w:tcPr>
            <w:tcW w:w="901" w:type="dxa"/>
            <w:shd w:val="pct25" w:color="FFFF00" w:fill="FFFFFF"/>
          </w:tcPr>
          <w:p w14:paraId="2D8320EC" w14:textId="7E45F69F" w:rsidR="00197EE7" w:rsidRPr="00344AA5" w:rsidRDefault="00D85DA2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150</w:t>
            </w:r>
          </w:p>
        </w:tc>
        <w:tc>
          <w:tcPr>
            <w:tcW w:w="1698" w:type="dxa"/>
            <w:shd w:val="pct25" w:color="FFFF00" w:fill="FFFFFF"/>
          </w:tcPr>
          <w:p w14:paraId="1A92CB83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17</w:t>
            </w:r>
            <w:r w:rsidR="00851111">
              <w:rPr>
                <w:rFonts w:ascii="Helvetica Light" w:hAnsi="Helvetica Light"/>
                <w:sz w:val="16"/>
              </w:rPr>
              <w:t>5</w:t>
            </w:r>
          </w:p>
        </w:tc>
        <w:tc>
          <w:tcPr>
            <w:tcW w:w="1255" w:type="dxa"/>
            <w:shd w:val="pct25" w:color="FFFF00" w:fill="FFFFFF"/>
          </w:tcPr>
          <w:p w14:paraId="0C9628E6" w14:textId="7BC1D583" w:rsidR="00197EE7" w:rsidRPr="00344AA5" w:rsidRDefault="00D85DA2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250</w:t>
            </w:r>
          </w:p>
        </w:tc>
        <w:tc>
          <w:tcPr>
            <w:tcW w:w="1107" w:type="dxa"/>
            <w:shd w:val="pct25" w:color="FFFF00" w:fill="FFFFFF"/>
          </w:tcPr>
          <w:p w14:paraId="77ABBDE4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</w:t>
            </w:r>
            <w:r w:rsidR="00851111">
              <w:rPr>
                <w:rFonts w:ascii="Helvetica Light" w:hAnsi="Helvetica Light"/>
                <w:sz w:val="16"/>
              </w:rPr>
              <w:t>5</w:t>
            </w:r>
          </w:p>
        </w:tc>
      </w:tr>
      <w:tr w:rsidR="00197EE7" w:rsidRPr="00344AA5" w14:paraId="0D92E53F" w14:textId="77777777" w:rsidTr="00851111">
        <w:tc>
          <w:tcPr>
            <w:tcW w:w="3143" w:type="dxa"/>
            <w:shd w:val="pct20" w:color="000000" w:fill="FFFFFF"/>
          </w:tcPr>
          <w:p w14:paraId="3FAB0060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D07294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>
              <w:rPr>
                <w:rFonts w:ascii="Helvetica Light" w:hAnsi="Helvetica Light"/>
                <w:b/>
                <w:sz w:val="16"/>
              </w:rPr>
              <w:t xml:space="preserve"> February – 31</w:t>
            </w:r>
            <w:r w:rsidRPr="00895F16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>
              <w:rPr>
                <w:rFonts w:ascii="Helvetica Light" w:hAnsi="Helvetica Light"/>
                <w:b/>
                <w:sz w:val="16"/>
              </w:rPr>
              <w:t xml:space="preserve"> March</w:t>
            </w:r>
          </w:p>
        </w:tc>
        <w:tc>
          <w:tcPr>
            <w:tcW w:w="793" w:type="dxa"/>
            <w:shd w:val="pct20" w:color="000000" w:fill="FFFFFF"/>
          </w:tcPr>
          <w:p w14:paraId="1E3A4808" w14:textId="77777777" w:rsidR="00197EE7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99</w:t>
            </w:r>
          </w:p>
        </w:tc>
        <w:tc>
          <w:tcPr>
            <w:tcW w:w="901" w:type="dxa"/>
            <w:shd w:val="pct20" w:color="000000" w:fill="FFFFFF"/>
          </w:tcPr>
          <w:p w14:paraId="3CEA16A0" w14:textId="3D0316C4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17</w:t>
            </w:r>
            <w:r w:rsidR="00D85DA2">
              <w:rPr>
                <w:rFonts w:ascii="Helvetica Light" w:hAnsi="Helvetica Light"/>
                <w:sz w:val="16"/>
              </w:rPr>
              <w:t>5</w:t>
            </w:r>
          </w:p>
        </w:tc>
        <w:tc>
          <w:tcPr>
            <w:tcW w:w="1698" w:type="dxa"/>
            <w:shd w:val="pct20" w:color="000000" w:fill="FFFFFF"/>
          </w:tcPr>
          <w:p w14:paraId="7B72C90B" w14:textId="77777777" w:rsidR="00197EE7" w:rsidRPr="00344AA5" w:rsidRDefault="00B95CEE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210</w:t>
            </w:r>
            <w:r>
              <w:rPr>
                <w:rFonts w:ascii="Helvetica Light" w:hAnsi="Helvetica Light"/>
                <w:sz w:val="16"/>
              </w:rPr>
              <w:br/>
              <w:t>(Valentines £240</w:t>
            </w:r>
            <w:r w:rsidR="00197EE7" w:rsidRPr="00344AA5">
              <w:rPr>
                <w:rFonts w:ascii="Helvetica Light" w:hAnsi="Helvetica Light"/>
                <w:sz w:val="16"/>
              </w:rPr>
              <w:t>)</w:t>
            </w:r>
          </w:p>
        </w:tc>
        <w:tc>
          <w:tcPr>
            <w:tcW w:w="1255" w:type="dxa"/>
            <w:shd w:val="pct20" w:color="000000" w:fill="FFFFFF"/>
          </w:tcPr>
          <w:p w14:paraId="7D97B1CA" w14:textId="7E0F5AE8" w:rsidR="00197EE7" w:rsidRPr="00344AA5" w:rsidRDefault="00D85DA2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325</w:t>
            </w:r>
            <w:r w:rsidR="00197EE7">
              <w:rPr>
                <w:rFonts w:ascii="Helvetica Light" w:hAnsi="Helvetica Light"/>
                <w:sz w:val="16"/>
              </w:rPr>
              <w:br/>
            </w:r>
          </w:p>
        </w:tc>
        <w:tc>
          <w:tcPr>
            <w:tcW w:w="1107" w:type="dxa"/>
            <w:shd w:val="pct20" w:color="000000" w:fill="FFFFFF"/>
          </w:tcPr>
          <w:p w14:paraId="3F8C89E5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</w:t>
            </w:r>
            <w:r w:rsidR="00851111">
              <w:rPr>
                <w:rFonts w:ascii="Helvetica Light" w:hAnsi="Helvetica Light"/>
                <w:sz w:val="16"/>
              </w:rPr>
              <w:t>5</w:t>
            </w:r>
          </w:p>
        </w:tc>
      </w:tr>
      <w:tr w:rsidR="00197EE7" w:rsidRPr="00344AA5" w14:paraId="623F1122" w14:textId="77777777" w:rsidTr="00D85DA2">
        <w:tc>
          <w:tcPr>
            <w:tcW w:w="3143" w:type="dxa"/>
            <w:tcBorders>
              <w:bottom w:val="single" w:sz="6" w:space="0" w:color="000000"/>
            </w:tcBorders>
            <w:shd w:val="pct25" w:color="FFFF00" w:fill="FFFFFF"/>
          </w:tcPr>
          <w:p w14:paraId="57714733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>
              <w:rPr>
                <w:rFonts w:ascii="Helvetica Light" w:hAnsi="Helvetica Light"/>
                <w:b/>
                <w:sz w:val="16"/>
              </w:rPr>
              <w:t>1</w:t>
            </w:r>
            <w:r w:rsidRPr="00895F16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>
              <w:rPr>
                <w:rFonts w:ascii="Helvetica Light" w:hAnsi="Helvetica Light"/>
                <w:b/>
                <w:sz w:val="16"/>
              </w:rPr>
              <w:t xml:space="preserve"> April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to 30</w:t>
            </w:r>
            <w:r w:rsidRPr="00344AA5">
              <w:rPr>
                <w:rFonts w:ascii="Helvetica Light" w:hAnsi="Helvetica Light"/>
                <w:b/>
                <w:sz w:val="16"/>
                <w:vertAlign w:val="superscript"/>
              </w:rPr>
              <w:t>th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June</w:t>
            </w:r>
          </w:p>
        </w:tc>
        <w:tc>
          <w:tcPr>
            <w:tcW w:w="793" w:type="dxa"/>
            <w:tcBorders>
              <w:bottom w:val="single" w:sz="6" w:space="0" w:color="000000"/>
            </w:tcBorders>
            <w:shd w:val="pct25" w:color="FFFF00" w:fill="FFFFFF"/>
          </w:tcPr>
          <w:p w14:paraId="2FC55AE7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Call</w:t>
            </w:r>
          </w:p>
        </w:tc>
        <w:tc>
          <w:tcPr>
            <w:tcW w:w="901" w:type="dxa"/>
            <w:tcBorders>
              <w:bottom w:val="single" w:sz="6" w:space="0" w:color="000000"/>
            </w:tcBorders>
            <w:shd w:val="pct25" w:color="FFFF00" w:fill="FFFFFF"/>
          </w:tcPr>
          <w:p w14:paraId="413D0E8F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shd w:val="pct25" w:color="FFFF00" w:fill="FFFFFF"/>
          </w:tcPr>
          <w:p w14:paraId="5E645818" w14:textId="77777777" w:rsidR="00197EE7" w:rsidRPr="00344AA5" w:rsidRDefault="00B95CEE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300</w:t>
            </w:r>
            <w:r w:rsidR="00197EE7">
              <w:rPr>
                <w:rFonts w:ascii="Helvetica Light" w:hAnsi="Helvetica Light"/>
                <w:sz w:val="16"/>
              </w:rPr>
              <w:br/>
            </w:r>
            <w:r w:rsidR="00851111">
              <w:rPr>
                <w:rFonts w:ascii="Helvetica Light" w:hAnsi="Helvetica Light"/>
                <w:sz w:val="16"/>
              </w:rPr>
              <w:t>(325/360</w:t>
            </w:r>
            <w:r w:rsidR="00197EE7" w:rsidRPr="00344AA5">
              <w:rPr>
                <w:rFonts w:ascii="Helvetica Light" w:hAnsi="Helvetica Light"/>
                <w:sz w:val="16"/>
              </w:rPr>
              <w:t xml:space="preserve"> Easter &amp; Bank </w:t>
            </w:r>
            <w:proofErr w:type="spellStart"/>
            <w:r w:rsidR="00197EE7" w:rsidRPr="00344AA5">
              <w:rPr>
                <w:rFonts w:ascii="Helvetica Light" w:hAnsi="Helvetica Light"/>
                <w:sz w:val="16"/>
              </w:rPr>
              <w:t>Hols</w:t>
            </w:r>
            <w:proofErr w:type="spellEnd"/>
            <w:r w:rsidR="00197EE7" w:rsidRPr="00344AA5">
              <w:rPr>
                <w:rFonts w:ascii="Helvetica Light" w:hAnsi="Helvetica Light"/>
                <w:sz w:val="16"/>
              </w:rPr>
              <w:t>)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  <w:shd w:val="pct25" w:color="FFFF00" w:fill="FFFFFF"/>
          </w:tcPr>
          <w:p w14:paraId="4A9469E2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485</w:t>
            </w:r>
            <w:r>
              <w:rPr>
                <w:rFonts w:ascii="Helvetica Light" w:hAnsi="Helvetica Light"/>
                <w:sz w:val="16"/>
              </w:rPr>
              <w:br/>
              <w:t>(499</w:t>
            </w:r>
            <w:r w:rsidRPr="00344AA5">
              <w:rPr>
                <w:rFonts w:ascii="Helvetica Light" w:hAnsi="Helvetica Light"/>
                <w:sz w:val="16"/>
              </w:rPr>
              <w:t xml:space="preserve"> Easter</w:t>
            </w:r>
            <w:r>
              <w:rPr>
                <w:rFonts w:ascii="Helvetica Light" w:hAnsi="Helvetica Light"/>
                <w:sz w:val="16"/>
              </w:rPr>
              <w:t xml:space="preserve"> &amp; Bank </w:t>
            </w:r>
            <w:proofErr w:type="spellStart"/>
            <w:r>
              <w:rPr>
                <w:rFonts w:ascii="Helvetica Light" w:hAnsi="Helvetica Light"/>
                <w:sz w:val="16"/>
              </w:rPr>
              <w:t>Hols</w:t>
            </w:r>
            <w:proofErr w:type="spellEnd"/>
            <w:r w:rsidRPr="00344AA5">
              <w:rPr>
                <w:rFonts w:ascii="Helvetica Light" w:hAnsi="Helvetica Light"/>
                <w:sz w:val="16"/>
              </w:rPr>
              <w:t>)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  <w:shd w:val="pct25" w:color="FFFF00" w:fill="FFFFFF"/>
          </w:tcPr>
          <w:p w14:paraId="3AAEE2C9" w14:textId="77777777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</w:t>
            </w:r>
          </w:p>
        </w:tc>
      </w:tr>
      <w:tr w:rsidR="00197EE7" w:rsidRPr="00344AA5" w14:paraId="4D26F6C7" w14:textId="77777777" w:rsidTr="00D85DA2"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28813692" w14:textId="26E16FC4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344AA5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="00D85DA2">
              <w:rPr>
                <w:rFonts w:ascii="Helvetica Light" w:hAnsi="Helvetica Light"/>
                <w:b/>
                <w:sz w:val="16"/>
              </w:rPr>
              <w:t xml:space="preserve"> July – 31</w:t>
            </w:r>
            <w:r w:rsidR="00D85DA2" w:rsidRPr="00D85DA2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="00D85DA2">
              <w:rPr>
                <w:rFonts w:ascii="Helvetica Light" w:hAnsi="Helvetica Light"/>
                <w:b/>
                <w:sz w:val="16"/>
              </w:rPr>
              <w:t xml:space="preserve"> August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00174421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179D453C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0775DED3" w14:textId="0BDE4C36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</w:t>
            </w:r>
            <w:r w:rsidR="00D85DA2">
              <w:rPr>
                <w:rFonts w:ascii="Helvetica Light" w:hAnsi="Helvetica Light"/>
                <w:sz w:val="16"/>
              </w:rPr>
              <w:t>50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4FF2057C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510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shd w:val="pct20" w:color="000000" w:fill="FFFFFF"/>
          </w:tcPr>
          <w:p w14:paraId="12C93C9C" w14:textId="77777777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</w:t>
            </w:r>
          </w:p>
        </w:tc>
      </w:tr>
      <w:tr w:rsidR="00197EE7" w:rsidRPr="00344AA5" w14:paraId="0D5ACA73" w14:textId="77777777" w:rsidTr="00D85DA2"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4DD1262C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D07294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September to 30</w:t>
            </w:r>
            <w:r w:rsidRPr="00344AA5">
              <w:rPr>
                <w:rFonts w:ascii="Helvetica Light" w:hAnsi="Helvetica Light"/>
                <w:b/>
                <w:sz w:val="16"/>
                <w:vertAlign w:val="superscript"/>
              </w:rPr>
              <w:t>th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September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6BB24EF5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328BF934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3EE3FE75" w14:textId="77777777" w:rsidR="00197EE7" w:rsidRPr="00344AA5" w:rsidRDefault="00B95CEE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300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4BA59BAE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485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2B523F80" w14:textId="77777777" w:rsidR="00197EE7" w:rsidRPr="00344AA5" w:rsidRDefault="00B95CEE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</w:t>
            </w:r>
          </w:p>
        </w:tc>
      </w:tr>
      <w:tr w:rsidR="00197EE7" w:rsidRPr="00344AA5" w14:paraId="70E859E8" w14:textId="77777777" w:rsidTr="00D85DA2"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6F15530C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344AA5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October to 30</w:t>
            </w:r>
            <w:r w:rsidRPr="00344AA5">
              <w:rPr>
                <w:rFonts w:ascii="Helvetica Light" w:hAnsi="Helvetica Light"/>
                <w:b/>
                <w:sz w:val="16"/>
                <w:vertAlign w:val="superscript"/>
              </w:rPr>
              <w:t>th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October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201FF92F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05A74370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7CD2DE79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24</w:t>
            </w:r>
            <w:r w:rsidR="00851111">
              <w:rPr>
                <w:rFonts w:ascii="Helvetica Light" w:hAnsi="Helvetica Light"/>
                <w:sz w:val="16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40ADD067" w14:textId="52AC6D74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</w:t>
            </w:r>
            <w:r w:rsidR="00D85DA2">
              <w:rPr>
                <w:rFonts w:ascii="Helvetica Light" w:hAnsi="Helvetica Light"/>
                <w:sz w:val="16"/>
              </w:rPr>
              <w:t>70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6720D06A" w14:textId="77777777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</w:t>
            </w:r>
          </w:p>
        </w:tc>
      </w:tr>
      <w:tr w:rsidR="00197EE7" w:rsidRPr="00344AA5" w14:paraId="02D2B776" w14:textId="77777777" w:rsidTr="00D85DA2"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1CCE0C99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1</w:t>
            </w:r>
            <w:r w:rsidRPr="00D07294">
              <w:rPr>
                <w:rFonts w:ascii="Helvetica Light" w:hAnsi="Helvetica Light"/>
                <w:b/>
                <w:sz w:val="16"/>
                <w:vertAlign w:val="superscript"/>
              </w:rPr>
              <w:t>st</w:t>
            </w:r>
            <w:r>
              <w:rPr>
                <w:rFonts w:ascii="Helvetica Light" w:hAnsi="Helvetica Light"/>
                <w:b/>
                <w:sz w:val="16"/>
              </w:rPr>
              <w:t xml:space="preserve"> November to 19</w:t>
            </w:r>
            <w:r w:rsidRPr="0008435E">
              <w:rPr>
                <w:rFonts w:ascii="Helvetica Light" w:hAnsi="Helvetica Light"/>
                <w:b/>
                <w:sz w:val="16"/>
                <w:vertAlign w:val="superscript"/>
              </w:rPr>
              <w:t>th</w:t>
            </w:r>
            <w:r w:rsidRPr="00344AA5">
              <w:rPr>
                <w:rFonts w:ascii="Helvetica Light" w:hAnsi="Helvetica Light"/>
                <w:b/>
                <w:sz w:val="16"/>
              </w:rPr>
              <w:t xml:space="preserve"> December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27C6120A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110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74AED5E8" w14:textId="6CEC0A76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</w:t>
            </w:r>
            <w:r w:rsidR="00D85DA2">
              <w:rPr>
                <w:rFonts w:ascii="Helvetica Light" w:hAnsi="Helvetica Light"/>
                <w:sz w:val="16"/>
              </w:rPr>
              <w:t>75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72512209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</w:t>
            </w:r>
            <w:r w:rsidR="00851111">
              <w:rPr>
                <w:rFonts w:ascii="Helvetica Light" w:hAnsi="Helvetica Light"/>
                <w:sz w:val="16"/>
              </w:rPr>
              <w:t>10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2D939DBE" w14:textId="427A6A90" w:rsidR="00197EE7" w:rsidRPr="00344AA5" w:rsidRDefault="00851111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32</w:t>
            </w:r>
            <w:r w:rsidR="00D85DA2">
              <w:rPr>
                <w:rFonts w:ascii="Helvetica Light" w:hAnsi="Helvetica Light"/>
                <w:sz w:val="16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shd w:val="pct25" w:color="FFFF00" w:fill="FFFFFF"/>
          </w:tcPr>
          <w:p w14:paraId="13176036" w14:textId="0DE6CBDD" w:rsidR="00197EE7" w:rsidRPr="00344AA5" w:rsidRDefault="00D85DA2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35</w:t>
            </w:r>
          </w:p>
        </w:tc>
      </w:tr>
      <w:tr w:rsidR="00197EE7" w:rsidRPr="00344AA5" w14:paraId="5001590B" w14:textId="77777777" w:rsidTr="00D85DA2">
        <w:tc>
          <w:tcPr>
            <w:tcW w:w="3143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68D4D40D" w14:textId="77777777" w:rsidR="00197EE7" w:rsidRPr="00344AA5" w:rsidRDefault="00197EE7" w:rsidP="00851111">
            <w:pPr>
              <w:spacing w:before="60" w:after="60"/>
              <w:rPr>
                <w:rFonts w:ascii="Helvetica Light" w:hAnsi="Helvetica Light"/>
                <w:b/>
                <w:sz w:val="16"/>
              </w:rPr>
            </w:pPr>
            <w:r w:rsidRPr="00344AA5">
              <w:rPr>
                <w:rFonts w:ascii="Helvetica Light" w:hAnsi="Helvetica Light"/>
                <w:b/>
                <w:sz w:val="16"/>
              </w:rPr>
              <w:t>Christmas and New Year</w:t>
            </w:r>
          </w:p>
        </w:tc>
        <w:tc>
          <w:tcPr>
            <w:tcW w:w="793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47D7DAAE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3EED1B87" w14:textId="77777777" w:rsidR="00197EE7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 xml:space="preserve">Call 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2945ED79" w14:textId="09C147D6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</w:t>
            </w:r>
            <w:r w:rsidR="00B95CEE">
              <w:rPr>
                <w:rFonts w:ascii="Helvetica Light" w:hAnsi="Helvetica Light"/>
                <w:sz w:val="16"/>
              </w:rPr>
              <w:t>7</w:t>
            </w:r>
            <w:r w:rsidR="00D85DA2">
              <w:rPr>
                <w:rFonts w:ascii="Helvetica Light" w:hAnsi="Helvetica Light"/>
                <w:sz w:val="16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7AB41637" w14:textId="26225AB5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</w:t>
            </w:r>
            <w:r w:rsidR="00D85DA2">
              <w:rPr>
                <w:rFonts w:ascii="Helvetica Light" w:hAnsi="Helvetica Light"/>
                <w:sz w:val="16"/>
              </w:rPr>
              <w:t>60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</w:tcBorders>
            <w:shd w:val="pct20" w:color="000000" w:themeColor="text1" w:fill="FFFFFF"/>
          </w:tcPr>
          <w:p w14:paraId="69C54552" w14:textId="77777777" w:rsidR="00197EE7" w:rsidRPr="00344AA5" w:rsidRDefault="00B95CEE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</w:t>
            </w:r>
          </w:p>
        </w:tc>
      </w:tr>
    </w:tbl>
    <w:p w14:paraId="5EC1D74E" w14:textId="77777777" w:rsidR="00197EE7" w:rsidRDefault="00197EE7" w:rsidP="00197EE7"/>
    <w:p w14:paraId="4D6DC325" w14:textId="77777777" w:rsidR="00197EE7" w:rsidRPr="00240667" w:rsidRDefault="00197EE7" w:rsidP="00197EE7">
      <w:pPr>
        <w:rPr>
          <w:rFonts w:ascii="Calibri" w:hAnsi="Calibri"/>
          <w:b/>
          <w:color w:val="FF0000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  <w:insideV w:val="nil"/>
        </w:tblBorders>
        <w:tblLook w:val="00A0" w:firstRow="1" w:lastRow="0" w:firstColumn="1" w:lastColumn="0" w:noHBand="0" w:noVBand="0"/>
      </w:tblPr>
      <w:tblGrid>
        <w:gridCol w:w="8856"/>
      </w:tblGrid>
      <w:tr w:rsidR="00197EE7" w:rsidRPr="00240667" w14:paraId="7F75EA78" w14:textId="77777777" w:rsidTr="00851111">
        <w:tc>
          <w:tcPr>
            <w:tcW w:w="885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06E44D4B" w14:textId="77777777" w:rsidR="00197EE7" w:rsidRPr="00240667" w:rsidRDefault="00197EE7" w:rsidP="00851111">
            <w:pPr>
              <w:spacing w:before="60" w:after="60"/>
              <w:jc w:val="center"/>
              <w:rPr>
                <w:rFonts w:ascii="Calibri" w:hAnsi="Calibri"/>
                <w:b/>
                <w:color w:val="FF0000"/>
              </w:rPr>
            </w:pPr>
            <w:r w:rsidRPr="00240667">
              <w:rPr>
                <w:rFonts w:ascii="Calibri" w:hAnsi="Calibri"/>
                <w:b/>
                <w:color w:val="FF0000"/>
              </w:rPr>
              <w:t>Pricing Notes</w:t>
            </w:r>
          </w:p>
        </w:tc>
      </w:tr>
      <w:tr w:rsidR="00197EE7" w:rsidRPr="00344AA5" w14:paraId="43BDC709" w14:textId="77777777" w:rsidTr="00851111">
        <w:tc>
          <w:tcPr>
            <w:tcW w:w="8856" w:type="dxa"/>
            <w:tcBorders>
              <w:top w:val="single" w:sz="6" w:space="0" w:color="000000"/>
            </w:tcBorders>
            <w:shd w:val="pct25" w:color="FFFF00" w:fill="FFFFFF"/>
          </w:tcPr>
          <w:p w14:paraId="69B0EE95" w14:textId="77777777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 w:rsidRPr="00344AA5">
              <w:rPr>
                <w:rFonts w:ascii="Helvetica Light" w:hAnsi="Helvetica Light"/>
                <w:sz w:val="16"/>
              </w:rPr>
              <w:t>Al</w:t>
            </w:r>
            <w:r>
              <w:rPr>
                <w:rFonts w:ascii="Helvetica Light" w:hAnsi="Helvetica Light"/>
                <w:sz w:val="16"/>
              </w:rPr>
              <w:t>l prices include fresh linen &amp;</w:t>
            </w:r>
            <w:r w:rsidRPr="00344AA5">
              <w:rPr>
                <w:rFonts w:ascii="Helvetica Light" w:hAnsi="Helvetica Light"/>
                <w:sz w:val="16"/>
              </w:rPr>
              <w:t xml:space="preserve"> towels, a Welcome Hamper</w:t>
            </w:r>
            <w:r>
              <w:rPr>
                <w:rFonts w:ascii="Helvetica Light" w:hAnsi="Helvetica Light"/>
                <w:sz w:val="16"/>
              </w:rPr>
              <w:t xml:space="preserve">, free </w:t>
            </w:r>
            <w:proofErr w:type="spellStart"/>
            <w:r>
              <w:rPr>
                <w:rFonts w:ascii="Helvetica Light" w:hAnsi="Helvetica Light"/>
                <w:sz w:val="16"/>
              </w:rPr>
              <w:t>Wi-fi</w:t>
            </w:r>
            <w:proofErr w:type="spellEnd"/>
            <w:r>
              <w:rPr>
                <w:rFonts w:ascii="Helvetica Light" w:hAnsi="Helvetica Light"/>
                <w:sz w:val="16"/>
              </w:rPr>
              <w:t xml:space="preserve"> &amp; a</w:t>
            </w:r>
            <w:r w:rsidRPr="00344AA5">
              <w:rPr>
                <w:rFonts w:ascii="Helvetica Light" w:hAnsi="Helvetica Light"/>
                <w:sz w:val="16"/>
              </w:rPr>
              <w:t xml:space="preserve"> parking permit for the duration of your stay.</w:t>
            </w:r>
          </w:p>
        </w:tc>
      </w:tr>
      <w:tr w:rsidR="00197EE7" w:rsidRPr="00344AA5" w14:paraId="4E89F76C" w14:textId="77777777" w:rsidTr="00851111">
        <w:tc>
          <w:tcPr>
            <w:tcW w:w="8856" w:type="dxa"/>
            <w:shd w:val="pct25" w:color="FFFF00" w:fill="FFFFFF"/>
          </w:tcPr>
          <w:p w14:paraId="6289763D" w14:textId="3A32DAAC" w:rsidR="00197EE7" w:rsidRPr="00344AA5" w:rsidRDefault="00197EE7" w:rsidP="00851111">
            <w:pPr>
              <w:spacing w:before="60" w:after="60"/>
              <w:jc w:val="center"/>
              <w:rPr>
                <w:rFonts w:ascii="Helvetica Light" w:hAnsi="Helvetica Light"/>
                <w:sz w:val="16"/>
              </w:rPr>
            </w:pPr>
            <w:r w:rsidRPr="00D85DA2">
              <w:rPr>
                <w:rFonts w:ascii="Helvetica Light" w:hAnsi="Helvetica Light"/>
                <w:sz w:val="16"/>
              </w:rPr>
              <w:t xml:space="preserve">Prices </w:t>
            </w:r>
            <w:r w:rsidR="00D85DA2" w:rsidRPr="00D85DA2">
              <w:rPr>
                <w:rFonts w:ascii="Helvetica Light" w:hAnsi="Helvetica Light"/>
                <w:sz w:val="16"/>
              </w:rPr>
              <w:t>include</w:t>
            </w:r>
            <w:r w:rsidRPr="00D85DA2">
              <w:rPr>
                <w:rFonts w:ascii="Helvetica Light" w:hAnsi="Helvetica Light"/>
                <w:sz w:val="16"/>
              </w:rPr>
              <w:t xml:space="preserve"> Gas and Electricity.</w:t>
            </w:r>
            <w:r w:rsidR="00D85DA2">
              <w:rPr>
                <w:rFonts w:ascii="Helvetica Light" w:hAnsi="Helvetica Light"/>
                <w:sz w:val="16"/>
              </w:rPr>
              <w:t xml:space="preserve"> </w:t>
            </w:r>
          </w:p>
        </w:tc>
      </w:tr>
      <w:tr w:rsidR="00197EE7" w:rsidRPr="00344AA5" w14:paraId="1429ACDC" w14:textId="77777777" w:rsidTr="00851111">
        <w:tc>
          <w:tcPr>
            <w:tcW w:w="8856" w:type="dxa"/>
            <w:shd w:val="pct25" w:color="FFFF00" w:fill="FFFFFF"/>
          </w:tcPr>
          <w:p w14:paraId="1DE5CE57" w14:textId="1F4C27F2" w:rsidR="00197EE7" w:rsidRDefault="00197EE7" w:rsidP="00D85DA2">
            <w:pPr>
              <w:spacing w:before="60" w:after="60"/>
              <w:jc w:val="center"/>
            </w:pPr>
            <w:r>
              <w:rPr>
                <w:rFonts w:ascii="Helvetica Light" w:hAnsi="Helvetica Light"/>
                <w:sz w:val="16"/>
              </w:rPr>
              <w:t xml:space="preserve">Prices are for the complete Apartment based on 2 people sharing 1 double room. The Apartment sleeps up to 5 </w:t>
            </w:r>
            <w:r w:rsidR="00851111">
              <w:rPr>
                <w:rFonts w:ascii="Helvetica Light" w:hAnsi="Helvetica Light"/>
                <w:sz w:val="16"/>
              </w:rPr>
              <w:t>so please add £25</w:t>
            </w:r>
            <w:r w:rsidRPr="00B8475C">
              <w:rPr>
                <w:rFonts w:ascii="Helvetica Light" w:hAnsi="Helvetica Light"/>
                <w:sz w:val="16"/>
              </w:rPr>
              <w:t xml:space="preserve"> for linen</w:t>
            </w:r>
            <w:r>
              <w:rPr>
                <w:rFonts w:ascii="Helvetica Light" w:hAnsi="Helvetica Light"/>
                <w:sz w:val="16"/>
              </w:rPr>
              <w:t>/towels</w:t>
            </w:r>
            <w:r w:rsidRPr="00B8475C">
              <w:rPr>
                <w:rFonts w:ascii="Helvetica Light" w:hAnsi="Helvetica Light"/>
                <w:sz w:val="16"/>
              </w:rPr>
              <w:t xml:space="preserve"> for </w:t>
            </w:r>
            <w:r>
              <w:rPr>
                <w:rFonts w:ascii="Helvetica Light" w:hAnsi="Helvetica Light"/>
                <w:sz w:val="16"/>
              </w:rPr>
              <w:t>the 2</w:t>
            </w:r>
            <w:r w:rsidRPr="00EC08D4">
              <w:rPr>
                <w:rFonts w:ascii="Helvetica Light" w:hAnsi="Helvetica Light"/>
                <w:sz w:val="16"/>
                <w:vertAlign w:val="superscript"/>
              </w:rPr>
              <w:t>nd</w:t>
            </w:r>
            <w:r>
              <w:rPr>
                <w:rFonts w:ascii="Helvetica Light" w:hAnsi="Helvetica Light"/>
                <w:sz w:val="16"/>
              </w:rPr>
              <w:t xml:space="preserve"> bed</w:t>
            </w:r>
            <w:r w:rsidR="00D85DA2">
              <w:rPr>
                <w:rFonts w:ascii="Helvetica Light" w:hAnsi="Helvetica Light"/>
                <w:sz w:val="16"/>
              </w:rPr>
              <w:t>, and £25 for</w:t>
            </w:r>
            <w:r>
              <w:rPr>
                <w:rFonts w:ascii="Helvetica Light" w:hAnsi="Helvetica Light"/>
                <w:sz w:val="16"/>
              </w:rPr>
              <w:t xml:space="preserve"> 3</w:t>
            </w:r>
            <w:r w:rsidRPr="00EC08D4">
              <w:rPr>
                <w:rFonts w:ascii="Helvetica Light" w:hAnsi="Helvetica Light"/>
                <w:sz w:val="16"/>
                <w:vertAlign w:val="superscript"/>
              </w:rPr>
              <w:t>rd</w:t>
            </w:r>
            <w:r>
              <w:rPr>
                <w:rFonts w:ascii="Helvetica Light" w:hAnsi="Helvetica Light"/>
                <w:sz w:val="16"/>
              </w:rPr>
              <w:t xml:space="preserve"> bed if required.</w:t>
            </w:r>
          </w:p>
        </w:tc>
      </w:tr>
    </w:tbl>
    <w:p w14:paraId="1DD931D1" w14:textId="77777777" w:rsidR="00770168" w:rsidRDefault="00770168"/>
    <w:sectPr w:rsidR="00770168" w:rsidSect="00151C4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E7"/>
    <w:rsid w:val="0005720B"/>
    <w:rsid w:val="00151C40"/>
    <w:rsid w:val="00197EE7"/>
    <w:rsid w:val="002E34AE"/>
    <w:rsid w:val="00682CA4"/>
    <w:rsid w:val="00770168"/>
    <w:rsid w:val="00851111"/>
    <w:rsid w:val="00B95CEE"/>
    <w:rsid w:val="00D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C04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E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E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Rex</dc:creator>
  <cp:keywords/>
  <dc:description/>
  <cp:lastModifiedBy>Leanne Rex</cp:lastModifiedBy>
  <cp:revision>3</cp:revision>
  <cp:lastPrinted>2015-03-17T23:47:00Z</cp:lastPrinted>
  <dcterms:created xsi:type="dcterms:W3CDTF">2016-11-12T19:07:00Z</dcterms:created>
  <dcterms:modified xsi:type="dcterms:W3CDTF">2016-11-12T19:18:00Z</dcterms:modified>
</cp:coreProperties>
</file>